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21D46" w14:textId="77777777" w:rsidR="000145CC" w:rsidRDefault="00AA12D2" w:rsidP="00AA12D2">
      <w:pPr>
        <w:spacing w:line="480" w:lineRule="auto"/>
        <w:rPr>
          <w:rFonts w:ascii="Times New Roman" w:hAnsi="Times New Roman" w:cs="Times New Roman"/>
          <w:sz w:val="24"/>
        </w:rPr>
      </w:pPr>
      <w:r w:rsidRPr="00D43D57">
        <w:rPr>
          <w:rFonts w:ascii="Times New Roman" w:hAnsi="Times New Roman" w:cs="Times New Roman"/>
          <w:b/>
          <w:sz w:val="24"/>
        </w:rPr>
        <w:t xml:space="preserve">Figure S1. </w:t>
      </w:r>
      <w:r w:rsidR="000145CC" w:rsidRPr="00AA12D2">
        <w:rPr>
          <w:rFonts w:ascii="Times New Roman" w:hAnsi="Times New Roman" w:cs="Times New Roman"/>
          <w:sz w:val="24"/>
        </w:rPr>
        <w:t xml:space="preserve">Sparse curve of </w:t>
      </w:r>
      <w:r w:rsidR="000145CC">
        <w:rPr>
          <w:rFonts w:ascii="Times New Roman" w:hAnsi="Times New Roman" w:cs="Times New Roman"/>
          <w:sz w:val="24"/>
        </w:rPr>
        <w:t xml:space="preserve">observed </w:t>
      </w:r>
      <w:r w:rsidR="000145CC" w:rsidRPr="00AA12D2">
        <w:rPr>
          <w:rFonts w:ascii="Times New Roman" w:hAnsi="Times New Roman" w:cs="Times New Roman"/>
          <w:sz w:val="24"/>
        </w:rPr>
        <w:t>OTU</w:t>
      </w:r>
      <w:r w:rsidR="000145CC">
        <w:rPr>
          <w:rFonts w:ascii="Times New Roman" w:hAnsi="Times New Roman" w:cs="Times New Roman"/>
          <w:sz w:val="24"/>
        </w:rPr>
        <w:t>s</w:t>
      </w:r>
      <w:r w:rsidR="000145CC" w:rsidRPr="00AA12D2">
        <w:rPr>
          <w:rFonts w:ascii="Times New Roman" w:hAnsi="Times New Roman" w:cs="Times New Roman"/>
          <w:sz w:val="24"/>
        </w:rPr>
        <w:t xml:space="preserve"> and sequencing depth</w:t>
      </w:r>
      <w:r w:rsidR="000145CC">
        <w:rPr>
          <w:rFonts w:ascii="Times New Roman" w:hAnsi="Times New Roman" w:cs="Times New Roman"/>
          <w:sz w:val="24"/>
        </w:rPr>
        <w:t xml:space="preserve">. </w:t>
      </w:r>
    </w:p>
    <w:p w14:paraId="1255B0EF" w14:textId="401FD8CE" w:rsidR="00132D4E" w:rsidRDefault="000145CC" w:rsidP="00AA12D2">
      <w:pPr>
        <w:spacing w:line="480" w:lineRule="auto"/>
        <w:rPr>
          <w:rFonts w:ascii="Times New Roman" w:hAnsi="Times New Roman" w:cs="Times New Roman"/>
          <w:sz w:val="24"/>
        </w:rPr>
      </w:pPr>
      <w:r w:rsidRPr="00D43D57">
        <w:rPr>
          <w:rFonts w:ascii="Times New Roman" w:hAnsi="Times New Roman" w:cs="Times New Roman"/>
          <w:b/>
          <w:sz w:val="24"/>
        </w:rPr>
        <w:t>Figure S</w:t>
      </w:r>
      <w:r>
        <w:rPr>
          <w:rFonts w:ascii="Times New Roman" w:hAnsi="Times New Roman" w:cs="Times New Roman"/>
          <w:b/>
          <w:sz w:val="24"/>
        </w:rPr>
        <w:t>2</w:t>
      </w:r>
      <w:r w:rsidRPr="00D43D57">
        <w:rPr>
          <w:rFonts w:ascii="Times New Roman" w:hAnsi="Times New Roman" w:cs="Times New Roman"/>
          <w:b/>
          <w:sz w:val="24"/>
        </w:rPr>
        <w:t xml:space="preserve">. </w:t>
      </w:r>
      <w:r w:rsidR="005743AD">
        <w:rPr>
          <w:rFonts w:ascii="Times New Roman" w:hAnsi="Times New Roman" w:cs="Times New Roman" w:hint="eastAsia"/>
          <w:b/>
          <w:sz w:val="24"/>
        </w:rPr>
        <w:t>A</w:t>
      </w:r>
      <w:r w:rsidR="00AA12D2" w:rsidRPr="00B74192">
        <w:rPr>
          <w:rFonts w:ascii="Times New Roman" w:hAnsi="Times New Roman" w:cs="Times New Roman"/>
          <w:b/>
          <w:sz w:val="24"/>
        </w:rPr>
        <w:t>lpha diversity</w:t>
      </w:r>
      <w:r w:rsidR="00A77E73">
        <w:rPr>
          <w:rFonts w:ascii="Times New Roman" w:hAnsi="Times New Roman" w:cs="Times New Roman"/>
          <w:b/>
          <w:sz w:val="24"/>
        </w:rPr>
        <w:t xml:space="preserve"> </w:t>
      </w:r>
      <w:r w:rsidR="00A77E73">
        <w:rPr>
          <w:rFonts w:ascii="Times New Roman" w:hAnsi="Times New Roman" w:cs="Times New Roman" w:hint="eastAsia"/>
          <w:b/>
          <w:sz w:val="24"/>
        </w:rPr>
        <w:t>metr</w:t>
      </w:r>
      <w:r w:rsidR="00A77E73">
        <w:rPr>
          <w:rFonts w:ascii="Times New Roman" w:hAnsi="Times New Roman" w:cs="Times New Roman"/>
          <w:b/>
          <w:sz w:val="24"/>
        </w:rPr>
        <w:t xml:space="preserve">ics </w:t>
      </w:r>
      <w:r w:rsidR="00AA12D2" w:rsidRPr="00B74192">
        <w:rPr>
          <w:rFonts w:ascii="Times New Roman" w:hAnsi="Times New Roman" w:cs="Times New Roman"/>
          <w:b/>
          <w:sz w:val="24"/>
        </w:rPr>
        <w:t xml:space="preserve">of gut microbiota and </w:t>
      </w:r>
      <w:r w:rsidR="007D5577">
        <w:rPr>
          <w:rFonts w:ascii="Times New Roman" w:hAnsi="Times New Roman" w:cs="Times New Roman"/>
          <w:b/>
          <w:sz w:val="24"/>
        </w:rPr>
        <w:t xml:space="preserve">their age </w:t>
      </w:r>
      <w:r w:rsidR="00AA12D2" w:rsidRPr="00B74192">
        <w:rPr>
          <w:rFonts w:ascii="Times New Roman" w:hAnsi="Times New Roman" w:cs="Times New Roman"/>
          <w:b/>
          <w:sz w:val="24"/>
        </w:rPr>
        <w:t xml:space="preserve">correlation </w:t>
      </w:r>
      <w:r w:rsidR="007D5577">
        <w:rPr>
          <w:rFonts w:ascii="Times New Roman" w:hAnsi="Times New Roman" w:cs="Times New Roman"/>
          <w:b/>
          <w:sz w:val="24"/>
        </w:rPr>
        <w:t>analysis</w:t>
      </w:r>
      <w:r w:rsidR="00AA12D2" w:rsidRPr="00B74192">
        <w:rPr>
          <w:rFonts w:ascii="Times New Roman" w:hAnsi="Times New Roman" w:cs="Times New Roman"/>
          <w:b/>
          <w:sz w:val="24"/>
        </w:rPr>
        <w:t>.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r w:rsidR="00D43D57">
        <w:rPr>
          <w:rFonts w:ascii="Times New Roman" w:hAnsi="Times New Roman" w:cs="Times New Roman"/>
          <w:sz w:val="24"/>
        </w:rPr>
        <w:t>T</w:t>
      </w:r>
      <w:r w:rsidR="00D43D57" w:rsidRPr="00AA12D2">
        <w:rPr>
          <w:rFonts w:ascii="Times New Roman" w:hAnsi="Times New Roman" w:cs="Times New Roman"/>
          <w:sz w:val="24"/>
        </w:rPr>
        <w:t xml:space="preserve">he </w:t>
      </w:r>
      <w:r>
        <w:rPr>
          <w:rFonts w:ascii="Times New Roman" w:hAnsi="Times New Roman" w:cs="Times New Roman"/>
          <w:sz w:val="24"/>
        </w:rPr>
        <w:t xml:space="preserve">alpha diversity </w:t>
      </w:r>
      <w:r w:rsidRPr="0020386C">
        <w:rPr>
          <w:rFonts w:ascii="Times New Roman" w:hAnsi="Times New Roman" w:cs="Times New Roman"/>
          <w:sz w:val="24"/>
        </w:rPr>
        <w:t>metrics</w:t>
      </w:r>
      <w:r w:rsidRPr="00AA12D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in the four age groups </w:t>
      </w:r>
      <w:r>
        <w:rPr>
          <w:rFonts w:ascii="Times New Roman" w:hAnsi="Times New Roman" w:cs="Times New Roman" w:hint="eastAsia"/>
          <w:sz w:val="24"/>
        </w:rPr>
        <w:t>and</w:t>
      </w:r>
      <w:r>
        <w:rPr>
          <w:rFonts w:ascii="Times New Roman" w:hAnsi="Times New Roman" w:cs="Times New Roman"/>
          <w:sz w:val="24"/>
        </w:rPr>
        <w:t xml:space="preserve"> their </w:t>
      </w:r>
      <w:r w:rsidR="00D43D57" w:rsidRPr="00AA12D2">
        <w:rPr>
          <w:rFonts w:ascii="Times New Roman" w:hAnsi="Times New Roman" w:cs="Times New Roman"/>
          <w:sz w:val="24"/>
        </w:rPr>
        <w:t xml:space="preserve">correlation </w:t>
      </w:r>
      <w:r>
        <w:rPr>
          <w:rFonts w:ascii="Times New Roman" w:hAnsi="Times New Roman" w:cs="Times New Roman"/>
          <w:sz w:val="24"/>
        </w:rPr>
        <w:t xml:space="preserve">with </w:t>
      </w:r>
      <w:r w:rsidRPr="00AA12D2">
        <w:rPr>
          <w:rFonts w:ascii="Times New Roman" w:hAnsi="Times New Roman" w:cs="Times New Roman"/>
          <w:sz w:val="24"/>
        </w:rPr>
        <w:t xml:space="preserve">age </w:t>
      </w:r>
      <w:r>
        <w:rPr>
          <w:rFonts w:ascii="Times New Roman" w:hAnsi="Times New Roman" w:cs="Times New Roman"/>
          <w:sz w:val="24"/>
        </w:rPr>
        <w:t>are shown including</w:t>
      </w:r>
      <w:r w:rsidR="00D43D57" w:rsidRPr="00AA12D2">
        <w:rPr>
          <w:rFonts w:ascii="Times New Roman" w:hAnsi="Times New Roman" w:cs="Times New Roman"/>
          <w:sz w:val="24"/>
        </w:rPr>
        <w:t xml:space="preserve"> </w:t>
      </w:r>
      <w:r w:rsidR="00EB7C1A">
        <w:rPr>
          <w:rFonts w:ascii="Times New Roman" w:hAnsi="Times New Roman" w:cs="Times New Roman"/>
          <w:sz w:val="24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a</w:t>
      </w:r>
      <w:r w:rsidR="00AA12D2" w:rsidRPr="00AA12D2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>b</w:t>
      </w:r>
      <w:proofErr w:type="spellEnd"/>
      <w:proofErr w:type="gramEnd"/>
      <w:r w:rsidR="00EB7C1A">
        <w:rPr>
          <w:rFonts w:ascii="Times New Roman" w:hAnsi="Times New Roman" w:cs="Times New Roman"/>
          <w:sz w:val="24"/>
        </w:rPr>
        <w:t>)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A12D2" w:rsidRPr="00AA12D2">
        <w:rPr>
          <w:rFonts w:ascii="Times New Roman" w:hAnsi="Times New Roman" w:cs="Times New Roman"/>
          <w:sz w:val="24"/>
        </w:rPr>
        <w:t>Pielou’s</w:t>
      </w:r>
      <w:proofErr w:type="spellEnd"/>
      <w:r w:rsidR="00AA12D2" w:rsidRPr="00AA12D2">
        <w:rPr>
          <w:rFonts w:ascii="Times New Roman" w:hAnsi="Times New Roman" w:cs="Times New Roman"/>
          <w:sz w:val="24"/>
        </w:rPr>
        <w:t xml:space="preserve"> evenness</w:t>
      </w:r>
      <w:r w:rsidR="00D43D57">
        <w:rPr>
          <w:rFonts w:ascii="Times New Roman" w:hAnsi="Times New Roman" w:cs="Times New Roman"/>
          <w:sz w:val="24"/>
        </w:rPr>
        <w:t>, (</w:t>
      </w:r>
      <w:r>
        <w:rPr>
          <w:rFonts w:ascii="Times New Roman" w:hAnsi="Times New Roman" w:cs="Times New Roman"/>
          <w:sz w:val="24"/>
        </w:rPr>
        <w:t>c</w:t>
      </w:r>
      <w:r w:rsidR="00AA12D2" w:rsidRPr="00AA12D2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d</w:t>
      </w:r>
      <w:r w:rsidR="00D43D57">
        <w:rPr>
          <w:rFonts w:ascii="Times New Roman" w:hAnsi="Times New Roman" w:cs="Times New Roman"/>
          <w:sz w:val="24"/>
        </w:rPr>
        <w:t>)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r w:rsidR="00D43D57">
        <w:rPr>
          <w:rFonts w:ascii="Times New Roman" w:hAnsi="Times New Roman" w:cs="Times New Roman"/>
          <w:sz w:val="24"/>
        </w:rPr>
        <w:t>p</w:t>
      </w:r>
      <w:r w:rsidR="00AA12D2" w:rsidRPr="00AA12D2">
        <w:rPr>
          <w:rFonts w:ascii="Times New Roman" w:hAnsi="Times New Roman" w:cs="Times New Roman"/>
          <w:sz w:val="24"/>
        </w:rPr>
        <w:t>hylogenetic diversity</w:t>
      </w:r>
      <w:r w:rsidR="00D43D57">
        <w:rPr>
          <w:rFonts w:ascii="Times New Roman" w:hAnsi="Times New Roman" w:cs="Times New Roman"/>
          <w:sz w:val="24"/>
        </w:rPr>
        <w:t>,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r w:rsidR="00D43D57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>e,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f</w:t>
      </w:r>
      <w:r w:rsidR="00D43D57">
        <w:rPr>
          <w:rFonts w:ascii="Times New Roman" w:hAnsi="Times New Roman" w:cs="Times New Roman"/>
          <w:sz w:val="24"/>
        </w:rPr>
        <w:t>),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r w:rsidR="00D43D57">
        <w:rPr>
          <w:rFonts w:ascii="Times New Roman" w:hAnsi="Times New Roman" w:cs="Times New Roman"/>
          <w:sz w:val="24"/>
        </w:rPr>
        <w:t>o</w:t>
      </w:r>
      <w:r w:rsidR="00AA12D2" w:rsidRPr="00AA12D2">
        <w:rPr>
          <w:rFonts w:ascii="Times New Roman" w:hAnsi="Times New Roman" w:cs="Times New Roman"/>
          <w:sz w:val="24"/>
        </w:rPr>
        <w:t xml:space="preserve">bserved OTUs; </w:t>
      </w:r>
      <w:r w:rsidR="00D43D57">
        <w:rPr>
          <w:rFonts w:ascii="Times New Roman" w:hAnsi="Times New Roman" w:cs="Times New Roman"/>
          <w:sz w:val="24"/>
        </w:rPr>
        <w:t>(</w:t>
      </w:r>
      <w:proofErr w:type="spellStart"/>
      <w:r>
        <w:rPr>
          <w:rFonts w:ascii="Times New Roman" w:hAnsi="Times New Roman" w:cs="Times New Roman"/>
          <w:sz w:val="24"/>
        </w:rPr>
        <w:t>g</w:t>
      </w:r>
      <w:r w:rsidR="00AA12D2" w:rsidRPr="00AA12D2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>h</w:t>
      </w:r>
      <w:proofErr w:type="spellEnd"/>
      <w:r w:rsidR="00D43D57">
        <w:rPr>
          <w:rFonts w:ascii="Times New Roman" w:hAnsi="Times New Roman" w:cs="Times New Roman"/>
          <w:sz w:val="24"/>
        </w:rPr>
        <w:t>)</w:t>
      </w:r>
      <w:r w:rsidR="00AA12D2" w:rsidRPr="00AA12D2">
        <w:rPr>
          <w:rFonts w:ascii="Times New Roman" w:hAnsi="Times New Roman" w:cs="Times New Roman"/>
          <w:sz w:val="24"/>
        </w:rPr>
        <w:t xml:space="preserve"> Shannon</w:t>
      </w:r>
      <w:r w:rsidR="00D43D57">
        <w:rPr>
          <w:rFonts w:ascii="Times New Roman" w:hAnsi="Times New Roman" w:cs="Times New Roman"/>
          <w:sz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</w:rPr>
        <w:t>i</w:t>
      </w:r>
      <w:r w:rsidR="00AA12D2" w:rsidRPr="00AA12D2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>j</w:t>
      </w:r>
      <w:proofErr w:type="spellEnd"/>
      <w:r w:rsidR="00D43D57">
        <w:rPr>
          <w:rFonts w:ascii="Times New Roman" w:hAnsi="Times New Roman" w:cs="Times New Roman"/>
          <w:sz w:val="24"/>
        </w:rPr>
        <w:t>) and</w:t>
      </w:r>
      <w:r w:rsidR="00AA12D2" w:rsidRPr="00AA12D2">
        <w:rPr>
          <w:rFonts w:ascii="Times New Roman" w:hAnsi="Times New Roman" w:cs="Times New Roman"/>
          <w:sz w:val="24"/>
        </w:rPr>
        <w:t xml:space="preserve"> Simpson</w:t>
      </w:r>
      <w:r w:rsidR="00F64E6C">
        <w:rPr>
          <w:rFonts w:ascii="Times New Roman" w:hAnsi="Times New Roman" w:cs="Times New Roman"/>
          <w:sz w:val="24"/>
        </w:rPr>
        <w:t>’s</w:t>
      </w:r>
      <w:r w:rsidR="00AA12D2" w:rsidRPr="00AA12D2">
        <w:rPr>
          <w:rFonts w:ascii="Times New Roman" w:hAnsi="Times New Roman" w:cs="Times New Roman"/>
          <w:sz w:val="24"/>
        </w:rPr>
        <w:t xml:space="preserve"> ind</w:t>
      </w:r>
      <w:r w:rsidR="00F32B3C">
        <w:rPr>
          <w:rFonts w:ascii="Times New Roman" w:hAnsi="Times New Roman" w:cs="Times New Roman"/>
          <w:sz w:val="24"/>
        </w:rPr>
        <w:t>ices</w:t>
      </w:r>
      <w:r w:rsidR="00AA12D2" w:rsidRPr="00AA12D2">
        <w:rPr>
          <w:rFonts w:ascii="Times New Roman" w:hAnsi="Times New Roman" w:cs="Times New Roman"/>
          <w:sz w:val="24"/>
        </w:rPr>
        <w:t xml:space="preserve"> </w:t>
      </w:r>
      <w:r w:rsidR="0018651E">
        <w:rPr>
          <w:rFonts w:ascii="Times New Roman" w:hAnsi="Times New Roman" w:cs="Times New Roman"/>
          <w:sz w:val="24"/>
        </w:rPr>
        <w:t>were</w:t>
      </w:r>
      <w:r w:rsidR="00AA12D2" w:rsidRPr="00AA12D2">
        <w:rPr>
          <w:rFonts w:ascii="Times New Roman" w:hAnsi="Times New Roman" w:cs="Times New Roman"/>
          <w:sz w:val="24"/>
        </w:rPr>
        <w:t xml:space="preserve"> calculated</w:t>
      </w:r>
      <w:r w:rsidR="004A3595">
        <w:rPr>
          <w:rFonts w:ascii="Times New Roman" w:hAnsi="Times New Roman" w:cs="Times New Roman"/>
          <w:sz w:val="24"/>
        </w:rPr>
        <w:t xml:space="preserve"> using S</w:t>
      </w:r>
      <w:r w:rsidR="00AA12D2" w:rsidRPr="00AA12D2">
        <w:rPr>
          <w:rFonts w:ascii="Times New Roman" w:hAnsi="Times New Roman" w:cs="Times New Roman"/>
          <w:sz w:val="24"/>
        </w:rPr>
        <w:t xml:space="preserve">pearman correlation. </w:t>
      </w:r>
      <w:r w:rsidR="0018651E">
        <w:rPr>
          <w:rFonts w:ascii="Times New Roman" w:hAnsi="Times New Roman" w:cs="Times New Roman"/>
          <w:bCs/>
          <w:sz w:val="24"/>
          <w:szCs w:val="24"/>
        </w:rPr>
        <w:t xml:space="preserve">IF, infants; </w:t>
      </w:r>
      <w:r w:rsidR="0018651E" w:rsidRPr="00474B1E">
        <w:rPr>
          <w:rFonts w:ascii="Times New Roman" w:hAnsi="Times New Roman" w:cs="Times New Roman"/>
          <w:bCs/>
          <w:sz w:val="24"/>
          <w:szCs w:val="24"/>
        </w:rPr>
        <w:t>YA</w:t>
      </w:r>
      <w:r w:rsidR="0018651E">
        <w:rPr>
          <w:rFonts w:ascii="Times New Roman" w:hAnsi="Times New Roman" w:cs="Times New Roman"/>
          <w:bCs/>
          <w:sz w:val="24"/>
          <w:szCs w:val="24"/>
        </w:rPr>
        <w:t xml:space="preserve">, young adults; </w:t>
      </w:r>
      <w:r w:rsidR="0018651E" w:rsidRPr="00474B1E">
        <w:rPr>
          <w:rFonts w:ascii="Times New Roman" w:hAnsi="Times New Roman" w:cs="Times New Roman"/>
          <w:bCs/>
          <w:sz w:val="24"/>
          <w:szCs w:val="24"/>
        </w:rPr>
        <w:t>MA</w:t>
      </w:r>
      <w:r w:rsidR="0018651E">
        <w:rPr>
          <w:rFonts w:ascii="Times New Roman" w:hAnsi="Times New Roman" w:cs="Times New Roman"/>
          <w:bCs/>
          <w:sz w:val="24"/>
          <w:szCs w:val="24"/>
        </w:rPr>
        <w:t xml:space="preserve">, the middle-aged; </w:t>
      </w:r>
      <w:r w:rsidR="0018651E" w:rsidRPr="00474B1E">
        <w:rPr>
          <w:rFonts w:ascii="Times New Roman" w:hAnsi="Times New Roman" w:cs="Times New Roman"/>
          <w:bCs/>
          <w:sz w:val="24"/>
          <w:szCs w:val="24"/>
        </w:rPr>
        <w:t>EL</w:t>
      </w:r>
      <w:r w:rsidR="0018651E">
        <w:rPr>
          <w:rFonts w:ascii="Times New Roman" w:hAnsi="Times New Roman" w:cs="Times New Roman"/>
          <w:bCs/>
          <w:sz w:val="24"/>
          <w:szCs w:val="24"/>
        </w:rPr>
        <w:t>, the elderly.</w:t>
      </w:r>
      <w:r w:rsidR="0018651E" w:rsidRPr="00474B1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8651E">
        <w:rPr>
          <w:rFonts w:ascii="Times New Roman" w:hAnsi="Times New Roman" w:cs="Times New Roman"/>
          <w:sz w:val="24"/>
          <w:szCs w:val="24"/>
        </w:rPr>
        <w:t xml:space="preserve">*: </w:t>
      </w:r>
      <w:r w:rsidR="0018651E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18651E">
        <w:rPr>
          <w:rFonts w:ascii="Times New Roman" w:hAnsi="Times New Roman" w:cs="Times New Roman"/>
          <w:sz w:val="24"/>
          <w:szCs w:val="24"/>
        </w:rPr>
        <w:t xml:space="preserve">&lt;0.05; **: </w:t>
      </w:r>
      <w:r w:rsidR="0018651E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18651E">
        <w:rPr>
          <w:rFonts w:ascii="Times New Roman" w:hAnsi="Times New Roman" w:cs="Times New Roman"/>
          <w:sz w:val="24"/>
          <w:szCs w:val="24"/>
        </w:rPr>
        <w:t xml:space="preserve"> &lt; 0.01; ***: </w:t>
      </w:r>
      <w:r w:rsidR="0018651E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18651E"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34360EA5" w14:textId="62D82472" w:rsidR="00836BB7" w:rsidRDefault="00836BB7" w:rsidP="00AA12D2">
      <w:pPr>
        <w:spacing w:line="480" w:lineRule="auto"/>
        <w:rPr>
          <w:rFonts w:ascii="Times New Roman" w:hAnsi="Times New Roman" w:cs="Times New Roman"/>
          <w:sz w:val="24"/>
        </w:rPr>
      </w:pPr>
      <w:r w:rsidRPr="00B74192">
        <w:rPr>
          <w:rFonts w:ascii="Times New Roman" w:hAnsi="Times New Roman" w:cs="Times New Roman"/>
          <w:b/>
          <w:sz w:val="24"/>
        </w:rPr>
        <w:t>Figure S</w:t>
      </w:r>
      <w:r w:rsidR="001C3330">
        <w:rPr>
          <w:rFonts w:ascii="Times New Roman" w:hAnsi="Times New Roman" w:cs="Times New Roman"/>
          <w:b/>
          <w:sz w:val="24"/>
        </w:rPr>
        <w:t>3</w:t>
      </w:r>
      <w:r w:rsidRPr="00B74192">
        <w:rPr>
          <w:rFonts w:ascii="Times New Roman" w:hAnsi="Times New Roman" w:cs="Times New Roman"/>
          <w:b/>
          <w:sz w:val="24"/>
        </w:rPr>
        <w:t xml:space="preserve">. Differential </w:t>
      </w:r>
      <w:r w:rsidR="004A7565">
        <w:rPr>
          <w:rFonts w:ascii="Times New Roman" w:hAnsi="Times New Roman" w:cs="Times New Roman"/>
          <w:b/>
          <w:sz w:val="24"/>
        </w:rPr>
        <w:t>gut microbial</w:t>
      </w:r>
      <w:r w:rsidRPr="00B74192">
        <w:rPr>
          <w:rFonts w:ascii="Times New Roman" w:hAnsi="Times New Roman" w:cs="Times New Roman"/>
          <w:b/>
          <w:sz w:val="24"/>
        </w:rPr>
        <w:t xml:space="preserve"> phyla among age groups. </w:t>
      </w:r>
      <w:bookmarkStart w:id="0" w:name="OLE_LINK15"/>
      <w:bookmarkStart w:id="1" w:name="OLE_LINK16"/>
      <w:r w:rsidR="00DB00F2">
        <w:rPr>
          <w:rFonts w:ascii="Times New Roman" w:hAnsi="Times New Roman" w:cs="Times New Roman"/>
          <w:bCs/>
          <w:sz w:val="24"/>
          <w:szCs w:val="24"/>
        </w:rPr>
        <w:t xml:space="preserve">Pairwise </w:t>
      </w:r>
      <w:r w:rsidR="00DB00F2">
        <w:rPr>
          <w:rFonts w:ascii="Times New Roman" w:hAnsi="Times New Roman" w:cs="Times New Roman"/>
          <w:bCs/>
          <w:i/>
          <w:sz w:val="24"/>
          <w:szCs w:val="24"/>
        </w:rPr>
        <w:t>P-</w:t>
      </w:r>
      <w:r w:rsidR="00DB00F2">
        <w:rPr>
          <w:rFonts w:ascii="Times New Roman" w:hAnsi="Times New Roman" w:cs="Times New Roman"/>
          <w:bCs/>
          <w:sz w:val="24"/>
          <w:szCs w:val="24"/>
        </w:rPr>
        <w:t>values are calculated using</w:t>
      </w:r>
      <w:r w:rsidR="00DB00F2" w:rsidRPr="003F43BD">
        <w:rPr>
          <w:rFonts w:ascii="Times New Roman" w:hAnsi="Times New Roman" w:cs="Times New Roman"/>
          <w:bCs/>
          <w:sz w:val="24"/>
          <w:szCs w:val="24"/>
        </w:rPr>
        <w:t xml:space="preserve"> nonparametric Kruskal-Wallis test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 with Tukey post-hoc</w:t>
      </w:r>
      <w:r w:rsidR="00DB00F2" w:rsidRPr="007156C0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End w:id="0"/>
      <w:bookmarkEnd w:id="1"/>
      <w:r w:rsidR="00DB00F2">
        <w:rPr>
          <w:rFonts w:ascii="Times New Roman" w:hAnsi="Times New Roman" w:cs="Times New Roman"/>
          <w:bCs/>
          <w:sz w:val="24"/>
          <w:szCs w:val="24"/>
        </w:rPr>
        <w:t>test</w:t>
      </w:r>
      <w:r w:rsidR="00DB00F2" w:rsidRPr="007156C0">
        <w:rPr>
          <w:rFonts w:ascii="Times New Roman" w:hAnsi="Times New Roman" w:cs="Times New Roman"/>
          <w:bCs/>
          <w:sz w:val="24"/>
          <w:szCs w:val="24"/>
        </w:rPr>
        <w:t>.</w:t>
      </w:r>
      <w:r w:rsidR="00DB00F2">
        <w:rPr>
          <w:rFonts w:ascii="Times New Roman" w:hAnsi="Times New Roman" w:cs="Times New Roman"/>
          <w:sz w:val="24"/>
        </w:rPr>
        <w:t xml:space="preserve"> 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IF, infants;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YA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, young adults;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MA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, the middle-aged;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EL</w:t>
      </w:r>
      <w:r w:rsidR="00DB00F2">
        <w:rPr>
          <w:rFonts w:ascii="Times New Roman" w:hAnsi="Times New Roman" w:cs="Times New Roman"/>
          <w:bCs/>
          <w:sz w:val="24"/>
          <w:szCs w:val="24"/>
        </w:rPr>
        <w:t>, the elderly.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0F2">
        <w:rPr>
          <w:rFonts w:ascii="Times New Roman" w:hAnsi="Times New Roman" w:cs="Times New Roman"/>
          <w:sz w:val="24"/>
          <w:szCs w:val="24"/>
        </w:rPr>
        <w:t xml:space="preserve">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&lt;0.05; **: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 &lt; 0.01; ***: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2833F7E3" w14:textId="75812F30" w:rsidR="00132D4E" w:rsidRDefault="00836BB7" w:rsidP="00836BB7">
      <w:pPr>
        <w:spacing w:line="480" w:lineRule="auto"/>
        <w:rPr>
          <w:rFonts w:ascii="Times New Roman" w:hAnsi="Times New Roman" w:cs="Times New Roman"/>
          <w:sz w:val="24"/>
        </w:rPr>
      </w:pPr>
      <w:r w:rsidRPr="00B74192">
        <w:rPr>
          <w:rFonts w:ascii="Times New Roman" w:hAnsi="Times New Roman" w:cs="Times New Roman"/>
          <w:b/>
          <w:sz w:val="24"/>
        </w:rPr>
        <w:t>Figure S</w:t>
      </w:r>
      <w:r w:rsidR="001C3330">
        <w:rPr>
          <w:rFonts w:ascii="Times New Roman" w:hAnsi="Times New Roman" w:cs="Times New Roman"/>
          <w:b/>
          <w:sz w:val="24"/>
        </w:rPr>
        <w:t>4</w:t>
      </w:r>
      <w:r w:rsidRPr="00B74192">
        <w:rPr>
          <w:rFonts w:ascii="Times New Roman" w:hAnsi="Times New Roman" w:cs="Times New Roman"/>
          <w:b/>
          <w:sz w:val="24"/>
        </w:rPr>
        <w:t xml:space="preserve">. Differential </w:t>
      </w:r>
      <w:r w:rsidR="004A7565">
        <w:rPr>
          <w:rFonts w:ascii="Times New Roman" w:hAnsi="Times New Roman" w:cs="Times New Roman"/>
          <w:b/>
          <w:sz w:val="24"/>
        </w:rPr>
        <w:t>gut microbial</w:t>
      </w:r>
      <w:r w:rsidR="004A7565" w:rsidRPr="00B74192">
        <w:rPr>
          <w:rFonts w:ascii="Times New Roman" w:hAnsi="Times New Roman" w:cs="Times New Roman"/>
          <w:b/>
          <w:sz w:val="24"/>
        </w:rPr>
        <w:t xml:space="preserve"> </w:t>
      </w:r>
      <w:r w:rsidRPr="00B74192">
        <w:rPr>
          <w:rFonts w:ascii="Times New Roman" w:hAnsi="Times New Roman" w:cs="Times New Roman"/>
          <w:b/>
          <w:sz w:val="24"/>
        </w:rPr>
        <w:t>genera among age groups.</w:t>
      </w:r>
      <w:r w:rsidRPr="00836BB7">
        <w:rPr>
          <w:rFonts w:ascii="Times New Roman" w:hAnsi="Times New Roman" w:cs="Times New Roman"/>
          <w:sz w:val="24"/>
        </w:rPr>
        <w:t xml:space="preserve"> 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Pairwise </w:t>
      </w:r>
      <w:r w:rsidR="00DB00F2">
        <w:rPr>
          <w:rFonts w:ascii="Times New Roman" w:hAnsi="Times New Roman" w:cs="Times New Roman"/>
          <w:bCs/>
          <w:i/>
          <w:sz w:val="24"/>
          <w:szCs w:val="24"/>
        </w:rPr>
        <w:t>P-</w:t>
      </w:r>
      <w:r w:rsidR="00DB00F2">
        <w:rPr>
          <w:rFonts w:ascii="Times New Roman" w:hAnsi="Times New Roman" w:cs="Times New Roman"/>
          <w:bCs/>
          <w:sz w:val="24"/>
          <w:szCs w:val="24"/>
        </w:rPr>
        <w:t>values are calculated using</w:t>
      </w:r>
      <w:r w:rsidR="00DB00F2" w:rsidRPr="003F43BD">
        <w:rPr>
          <w:rFonts w:ascii="Times New Roman" w:hAnsi="Times New Roman" w:cs="Times New Roman"/>
          <w:bCs/>
          <w:sz w:val="24"/>
          <w:szCs w:val="24"/>
        </w:rPr>
        <w:t xml:space="preserve"> nonparametric Kruskal-Wallis test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 with Tukey post-hoc</w:t>
      </w:r>
      <w:r w:rsidR="00DB00F2" w:rsidRPr="007156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0F2">
        <w:rPr>
          <w:rFonts w:ascii="Times New Roman" w:hAnsi="Times New Roman" w:cs="Times New Roman"/>
          <w:bCs/>
          <w:sz w:val="24"/>
          <w:szCs w:val="24"/>
        </w:rPr>
        <w:t>test</w:t>
      </w:r>
      <w:r w:rsidR="00DB00F2" w:rsidRPr="007156C0">
        <w:rPr>
          <w:rFonts w:ascii="Times New Roman" w:hAnsi="Times New Roman" w:cs="Times New Roman"/>
          <w:bCs/>
          <w:sz w:val="24"/>
          <w:szCs w:val="24"/>
        </w:rPr>
        <w:t>.</w:t>
      </w:r>
      <w:r w:rsidR="00DB00F2">
        <w:rPr>
          <w:rFonts w:ascii="Times New Roman" w:hAnsi="Times New Roman" w:cs="Times New Roman"/>
          <w:sz w:val="24"/>
        </w:rPr>
        <w:t xml:space="preserve"> 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IF, infants;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YA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, young adults;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MA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, the middle-aged;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EL</w:t>
      </w:r>
      <w:r w:rsidR="00DB00F2">
        <w:rPr>
          <w:rFonts w:ascii="Times New Roman" w:hAnsi="Times New Roman" w:cs="Times New Roman"/>
          <w:bCs/>
          <w:sz w:val="24"/>
          <w:szCs w:val="24"/>
        </w:rPr>
        <w:t>, the elderly.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0F2">
        <w:rPr>
          <w:rFonts w:ascii="Times New Roman" w:hAnsi="Times New Roman" w:cs="Times New Roman"/>
          <w:sz w:val="24"/>
          <w:szCs w:val="24"/>
        </w:rPr>
        <w:t xml:space="preserve">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&lt;0.05; **: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 &lt; 0.01; ***: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53366059" w14:textId="252F8A53" w:rsidR="00B74192" w:rsidRDefault="00AA12D2" w:rsidP="00AA12D2">
      <w:pPr>
        <w:spacing w:line="480" w:lineRule="auto"/>
        <w:rPr>
          <w:rFonts w:ascii="Times New Roman" w:hAnsi="Times New Roman" w:cs="Times New Roman"/>
          <w:sz w:val="24"/>
        </w:rPr>
      </w:pPr>
      <w:r w:rsidRPr="00D43D57">
        <w:rPr>
          <w:rFonts w:ascii="Times New Roman" w:hAnsi="Times New Roman" w:cs="Times New Roman"/>
          <w:b/>
          <w:sz w:val="24"/>
        </w:rPr>
        <w:t>Figure</w:t>
      </w:r>
      <w:r w:rsidR="00096CA3">
        <w:rPr>
          <w:rFonts w:ascii="Times New Roman" w:hAnsi="Times New Roman" w:cs="Times New Roman"/>
          <w:b/>
          <w:sz w:val="24"/>
        </w:rPr>
        <w:t xml:space="preserve"> </w:t>
      </w:r>
      <w:r w:rsidRPr="00D43D57">
        <w:rPr>
          <w:rFonts w:ascii="Times New Roman" w:hAnsi="Times New Roman" w:cs="Times New Roman"/>
          <w:b/>
          <w:sz w:val="24"/>
        </w:rPr>
        <w:t>S</w:t>
      </w:r>
      <w:r w:rsidR="001C3330">
        <w:rPr>
          <w:rFonts w:ascii="Times New Roman" w:hAnsi="Times New Roman" w:cs="Times New Roman"/>
          <w:b/>
          <w:sz w:val="24"/>
        </w:rPr>
        <w:t>5</w:t>
      </w:r>
      <w:r w:rsidRPr="00D43D57">
        <w:rPr>
          <w:rFonts w:ascii="Times New Roman" w:hAnsi="Times New Roman" w:cs="Times New Roman"/>
          <w:b/>
          <w:sz w:val="24"/>
        </w:rPr>
        <w:t>.</w:t>
      </w:r>
      <w:r w:rsidRPr="00AA12D2">
        <w:rPr>
          <w:rFonts w:ascii="Times New Roman" w:hAnsi="Times New Roman" w:cs="Times New Roman"/>
          <w:sz w:val="24"/>
        </w:rPr>
        <w:t xml:space="preserve"> </w:t>
      </w:r>
      <w:r w:rsidR="00A77E73" w:rsidRPr="00A77E73">
        <w:rPr>
          <w:rFonts w:ascii="Times New Roman" w:hAnsi="Times New Roman" w:cs="Times New Roman"/>
          <w:b/>
          <w:sz w:val="24"/>
        </w:rPr>
        <w:t>Spearman</w:t>
      </w:r>
      <w:r w:rsidR="00A77E73">
        <w:rPr>
          <w:rFonts w:ascii="Times New Roman" w:hAnsi="Times New Roman" w:cs="Times New Roman"/>
          <w:sz w:val="24"/>
        </w:rPr>
        <w:t xml:space="preserve"> </w:t>
      </w:r>
      <w:r w:rsidR="00A77E73">
        <w:rPr>
          <w:rFonts w:ascii="Times New Roman" w:hAnsi="Times New Roman" w:cs="Times New Roman"/>
          <w:b/>
          <w:sz w:val="24"/>
        </w:rPr>
        <w:t>c</w:t>
      </w:r>
      <w:r w:rsidRPr="00B74192">
        <w:rPr>
          <w:rFonts w:ascii="Times New Roman" w:hAnsi="Times New Roman" w:cs="Times New Roman"/>
          <w:b/>
          <w:sz w:val="24"/>
        </w:rPr>
        <w:t xml:space="preserve">orrelation between differential </w:t>
      </w:r>
      <w:r w:rsidR="004A7565">
        <w:rPr>
          <w:rFonts w:ascii="Times New Roman" w:hAnsi="Times New Roman" w:cs="Times New Roman"/>
          <w:b/>
          <w:sz w:val="24"/>
        </w:rPr>
        <w:t>gut microbial</w:t>
      </w:r>
      <w:r w:rsidR="004A7565" w:rsidRPr="00B74192">
        <w:rPr>
          <w:rFonts w:ascii="Times New Roman" w:hAnsi="Times New Roman" w:cs="Times New Roman"/>
          <w:b/>
          <w:sz w:val="24"/>
        </w:rPr>
        <w:t xml:space="preserve"> </w:t>
      </w:r>
      <w:r w:rsidR="0070364B" w:rsidRPr="00B74192">
        <w:rPr>
          <w:rFonts w:ascii="Times New Roman" w:hAnsi="Times New Roman" w:cs="Times New Roman"/>
          <w:b/>
          <w:sz w:val="24"/>
        </w:rPr>
        <w:t>phyla</w:t>
      </w:r>
      <w:r w:rsidRPr="00B74192">
        <w:rPr>
          <w:rFonts w:ascii="Times New Roman" w:hAnsi="Times New Roman" w:cs="Times New Roman"/>
          <w:b/>
          <w:sz w:val="24"/>
        </w:rPr>
        <w:t xml:space="preserve"> with age.</w:t>
      </w:r>
      <w:r w:rsidRPr="00AA12D2">
        <w:rPr>
          <w:rFonts w:ascii="Times New Roman" w:hAnsi="Times New Roman" w:cs="Times New Roman"/>
          <w:sz w:val="24"/>
        </w:rPr>
        <w:t xml:space="preserve"> </w:t>
      </w:r>
    </w:p>
    <w:p w14:paraId="2E13CE2E" w14:textId="73C45415" w:rsidR="00096CA3" w:rsidRPr="00096CA3" w:rsidRDefault="00096CA3" w:rsidP="00AA12D2">
      <w:pPr>
        <w:spacing w:line="480" w:lineRule="auto"/>
        <w:rPr>
          <w:rFonts w:ascii="Times New Roman" w:hAnsi="Times New Roman" w:cs="Times New Roman"/>
          <w:sz w:val="24"/>
        </w:rPr>
      </w:pPr>
      <w:r w:rsidRPr="00D43D57">
        <w:rPr>
          <w:rFonts w:ascii="Times New Roman" w:hAnsi="Times New Roman" w:cs="Times New Roman"/>
          <w:b/>
          <w:sz w:val="24"/>
        </w:rPr>
        <w:t>Figure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D43D57">
        <w:rPr>
          <w:rFonts w:ascii="Times New Roman" w:hAnsi="Times New Roman" w:cs="Times New Roman"/>
          <w:b/>
          <w:sz w:val="24"/>
        </w:rPr>
        <w:t>S</w:t>
      </w:r>
      <w:r w:rsidR="001C3330">
        <w:rPr>
          <w:rFonts w:ascii="Times New Roman" w:hAnsi="Times New Roman" w:cs="Times New Roman"/>
          <w:b/>
          <w:sz w:val="24"/>
        </w:rPr>
        <w:t>6</w:t>
      </w:r>
      <w:r w:rsidRPr="00D43D57">
        <w:rPr>
          <w:rFonts w:ascii="Times New Roman" w:hAnsi="Times New Roman" w:cs="Times New Roman"/>
          <w:b/>
          <w:sz w:val="24"/>
        </w:rPr>
        <w:t>.</w:t>
      </w:r>
      <w:r w:rsidRPr="00AA12D2">
        <w:rPr>
          <w:rFonts w:ascii="Times New Roman" w:hAnsi="Times New Roman" w:cs="Times New Roman"/>
          <w:sz w:val="24"/>
        </w:rPr>
        <w:t xml:space="preserve"> </w:t>
      </w:r>
      <w:r w:rsidRPr="00A77E73">
        <w:rPr>
          <w:rFonts w:ascii="Times New Roman" w:hAnsi="Times New Roman" w:cs="Times New Roman"/>
          <w:b/>
          <w:sz w:val="24"/>
        </w:rPr>
        <w:t>Spearman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c</w:t>
      </w:r>
      <w:r w:rsidRPr="00B74192">
        <w:rPr>
          <w:rFonts w:ascii="Times New Roman" w:hAnsi="Times New Roman" w:cs="Times New Roman"/>
          <w:b/>
          <w:sz w:val="24"/>
        </w:rPr>
        <w:t xml:space="preserve">orrelation between differential </w:t>
      </w:r>
      <w:r>
        <w:rPr>
          <w:rFonts w:ascii="Times New Roman" w:hAnsi="Times New Roman" w:cs="Times New Roman"/>
          <w:b/>
          <w:sz w:val="24"/>
        </w:rPr>
        <w:t>gut microbial</w:t>
      </w:r>
      <w:r w:rsidRPr="00B74192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genera</w:t>
      </w:r>
      <w:r w:rsidRPr="00B74192">
        <w:rPr>
          <w:rFonts w:ascii="Times New Roman" w:hAnsi="Times New Roman" w:cs="Times New Roman"/>
          <w:b/>
          <w:sz w:val="24"/>
        </w:rPr>
        <w:t xml:space="preserve"> with age.</w:t>
      </w:r>
      <w:r w:rsidRPr="00AA12D2">
        <w:rPr>
          <w:rFonts w:ascii="Times New Roman" w:hAnsi="Times New Roman" w:cs="Times New Roman"/>
          <w:sz w:val="24"/>
        </w:rPr>
        <w:t xml:space="preserve"> </w:t>
      </w:r>
    </w:p>
    <w:p w14:paraId="3175C2C0" w14:textId="580B69A0" w:rsidR="00AA12D2" w:rsidRPr="00096CA3" w:rsidRDefault="00DD4D0B" w:rsidP="00A6050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43D57">
        <w:rPr>
          <w:rFonts w:ascii="Times New Roman" w:hAnsi="Times New Roman" w:cs="Times New Roman"/>
          <w:b/>
          <w:sz w:val="24"/>
        </w:rPr>
        <w:t>Figure</w:t>
      </w:r>
      <w:r w:rsidR="00096CA3">
        <w:rPr>
          <w:rFonts w:ascii="Times New Roman" w:hAnsi="Times New Roman" w:cs="Times New Roman"/>
          <w:b/>
          <w:sz w:val="24"/>
        </w:rPr>
        <w:t xml:space="preserve"> </w:t>
      </w:r>
      <w:r w:rsidRPr="00D43D57">
        <w:rPr>
          <w:rFonts w:ascii="Times New Roman" w:hAnsi="Times New Roman" w:cs="Times New Roman"/>
          <w:b/>
          <w:sz w:val="24"/>
        </w:rPr>
        <w:t>S</w:t>
      </w:r>
      <w:r w:rsidR="001C3330">
        <w:rPr>
          <w:rFonts w:ascii="Times New Roman" w:hAnsi="Times New Roman" w:cs="Times New Roman"/>
          <w:b/>
          <w:sz w:val="24"/>
        </w:rPr>
        <w:t>7</w:t>
      </w:r>
      <w:r w:rsidRPr="00D43D57">
        <w:rPr>
          <w:rFonts w:ascii="Times New Roman" w:hAnsi="Times New Roman" w:cs="Times New Roman"/>
          <w:b/>
          <w:sz w:val="24"/>
        </w:rPr>
        <w:t>.</w:t>
      </w:r>
      <w:r w:rsidRPr="00B74192">
        <w:rPr>
          <w:rFonts w:ascii="Times New Roman" w:hAnsi="Times New Roman" w:cs="Times New Roman"/>
          <w:b/>
          <w:sz w:val="24"/>
        </w:rPr>
        <w:t xml:space="preserve"> </w:t>
      </w:r>
      <w:r w:rsidR="00D167B3" w:rsidRPr="00661B74">
        <w:rPr>
          <w:rFonts w:ascii="Times New Roman" w:hAnsi="Times New Roman" w:cs="Times New Roman"/>
          <w:b/>
          <w:sz w:val="24"/>
          <w:szCs w:val="24"/>
        </w:rPr>
        <w:t xml:space="preserve">Comparison of additional </w:t>
      </w:r>
      <w:r w:rsidR="00A77E73" w:rsidRPr="00661B74">
        <w:rPr>
          <w:rFonts w:ascii="Times New Roman" w:hAnsi="Times New Roman" w:cs="Times New Roman"/>
          <w:b/>
          <w:sz w:val="24"/>
          <w:szCs w:val="24"/>
        </w:rPr>
        <w:t>gut microb</w:t>
      </w:r>
      <w:r w:rsidR="00A77E73">
        <w:rPr>
          <w:rFonts w:ascii="Times New Roman" w:hAnsi="Times New Roman" w:cs="Times New Roman"/>
          <w:b/>
          <w:sz w:val="24"/>
          <w:szCs w:val="24"/>
        </w:rPr>
        <w:t>ial</w:t>
      </w:r>
      <w:r w:rsidR="00A77E73" w:rsidRPr="00661B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67B3" w:rsidRPr="00661B74">
        <w:rPr>
          <w:rFonts w:ascii="Times New Roman" w:hAnsi="Times New Roman" w:cs="Times New Roman"/>
          <w:b/>
          <w:sz w:val="24"/>
          <w:szCs w:val="24"/>
        </w:rPr>
        <w:t>phenotypes</w:t>
      </w:r>
      <w:r w:rsidR="00A77E73" w:rsidRPr="00A77E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7E73" w:rsidRPr="00661B74">
        <w:rPr>
          <w:rFonts w:ascii="Times New Roman" w:hAnsi="Times New Roman" w:cs="Times New Roman"/>
          <w:b/>
          <w:sz w:val="24"/>
          <w:szCs w:val="24"/>
        </w:rPr>
        <w:t>predicted</w:t>
      </w:r>
      <w:r w:rsidR="00D167B3" w:rsidRPr="00661B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21FB">
        <w:rPr>
          <w:rFonts w:ascii="Times New Roman" w:hAnsi="Times New Roman" w:cs="Times New Roman"/>
          <w:b/>
          <w:sz w:val="24"/>
          <w:szCs w:val="24"/>
        </w:rPr>
        <w:t xml:space="preserve">by </w:t>
      </w:r>
      <w:r w:rsidR="00A77E73" w:rsidRPr="000521FB">
        <w:rPr>
          <w:rFonts w:ascii="Times New Roman" w:hAnsi="Times New Roman" w:cs="Times New Roman"/>
          <w:b/>
          <w:sz w:val="24"/>
          <w:szCs w:val="24"/>
        </w:rPr>
        <w:t>BugBase</w:t>
      </w:r>
      <w:r w:rsidR="00A77E73" w:rsidRPr="000521FB">
        <w:rPr>
          <w:rFonts w:ascii="Times New Roman" w:hAnsi="Times New Roman" w:cs="Times New Roman"/>
          <w:b/>
          <w:i/>
          <w:sz w:val="24"/>
        </w:rPr>
        <w:t xml:space="preserve"> </w:t>
      </w:r>
      <w:r w:rsidR="00A77E73" w:rsidRPr="000521FB">
        <w:rPr>
          <w:rFonts w:ascii="Times New Roman" w:hAnsi="Times New Roman" w:cs="Times New Roman"/>
          <w:b/>
          <w:sz w:val="24"/>
          <w:szCs w:val="24"/>
        </w:rPr>
        <w:t>among</w:t>
      </w:r>
      <w:r w:rsidR="00D167B3" w:rsidRPr="000521FB">
        <w:rPr>
          <w:rFonts w:ascii="Times New Roman" w:hAnsi="Times New Roman" w:cs="Times New Roman"/>
          <w:b/>
          <w:sz w:val="24"/>
          <w:szCs w:val="24"/>
        </w:rPr>
        <w:t xml:space="preserve"> th</w:t>
      </w:r>
      <w:r w:rsidR="00D167B3" w:rsidRPr="00661B74">
        <w:rPr>
          <w:rFonts w:ascii="Times New Roman" w:hAnsi="Times New Roman" w:cs="Times New Roman"/>
          <w:b/>
          <w:sz w:val="24"/>
          <w:szCs w:val="24"/>
        </w:rPr>
        <w:t xml:space="preserve">e four age groups. 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Pairwise </w:t>
      </w:r>
      <w:r w:rsidR="00DB00F2">
        <w:rPr>
          <w:rFonts w:ascii="Times New Roman" w:hAnsi="Times New Roman" w:cs="Times New Roman"/>
          <w:bCs/>
          <w:i/>
          <w:sz w:val="24"/>
          <w:szCs w:val="24"/>
        </w:rPr>
        <w:t>P-</w:t>
      </w:r>
      <w:r w:rsidR="00DB00F2">
        <w:rPr>
          <w:rFonts w:ascii="Times New Roman" w:hAnsi="Times New Roman" w:cs="Times New Roman"/>
          <w:bCs/>
          <w:sz w:val="24"/>
          <w:szCs w:val="24"/>
        </w:rPr>
        <w:t>values are calculated using</w:t>
      </w:r>
      <w:r w:rsidR="00DB00F2" w:rsidRPr="003F43BD">
        <w:rPr>
          <w:rFonts w:ascii="Times New Roman" w:hAnsi="Times New Roman" w:cs="Times New Roman"/>
          <w:bCs/>
          <w:sz w:val="24"/>
          <w:szCs w:val="24"/>
        </w:rPr>
        <w:t xml:space="preserve"> nonparametric Kruskal-Wallis test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 with Tukey post-hoc</w:t>
      </w:r>
      <w:r w:rsidR="00DB00F2" w:rsidRPr="007156C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0F2">
        <w:rPr>
          <w:rFonts w:ascii="Times New Roman" w:hAnsi="Times New Roman" w:cs="Times New Roman"/>
          <w:bCs/>
          <w:sz w:val="24"/>
          <w:szCs w:val="24"/>
        </w:rPr>
        <w:t>test</w:t>
      </w:r>
      <w:r w:rsidR="00DB00F2" w:rsidRPr="007156C0">
        <w:rPr>
          <w:rFonts w:ascii="Times New Roman" w:hAnsi="Times New Roman" w:cs="Times New Roman"/>
          <w:bCs/>
          <w:sz w:val="24"/>
          <w:szCs w:val="24"/>
        </w:rPr>
        <w:t>.</w:t>
      </w:r>
      <w:r w:rsidR="00DB00F2">
        <w:rPr>
          <w:rFonts w:ascii="Times New Roman" w:hAnsi="Times New Roman" w:cs="Times New Roman"/>
          <w:sz w:val="24"/>
        </w:rPr>
        <w:t xml:space="preserve"> 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IF, infants;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YA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, young adults;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MA</w:t>
      </w:r>
      <w:r w:rsidR="00DB00F2">
        <w:rPr>
          <w:rFonts w:ascii="Times New Roman" w:hAnsi="Times New Roman" w:cs="Times New Roman"/>
          <w:bCs/>
          <w:sz w:val="24"/>
          <w:szCs w:val="24"/>
        </w:rPr>
        <w:t xml:space="preserve">, the middle-aged; 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>EL</w:t>
      </w:r>
      <w:r w:rsidR="00DB00F2">
        <w:rPr>
          <w:rFonts w:ascii="Times New Roman" w:hAnsi="Times New Roman" w:cs="Times New Roman"/>
          <w:bCs/>
          <w:sz w:val="24"/>
          <w:szCs w:val="24"/>
        </w:rPr>
        <w:t>, the elderly.</w:t>
      </w:r>
      <w:r w:rsidR="00DB00F2" w:rsidRPr="00474B1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B00F2">
        <w:rPr>
          <w:rFonts w:ascii="Times New Roman" w:hAnsi="Times New Roman" w:cs="Times New Roman"/>
          <w:sz w:val="24"/>
          <w:szCs w:val="24"/>
        </w:rPr>
        <w:t xml:space="preserve">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&lt;0.05; **: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 &lt; 0.01; ***: </w:t>
      </w:r>
      <w:r w:rsidR="00DB00F2" w:rsidRPr="007156C0">
        <w:rPr>
          <w:rFonts w:ascii="Times New Roman" w:hAnsi="Times New Roman" w:cs="Times New Roman"/>
          <w:i/>
          <w:sz w:val="24"/>
          <w:szCs w:val="24"/>
        </w:rPr>
        <w:t>P</w:t>
      </w:r>
      <w:r w:rsidR="00DB00F2">
        <w:rPr>
          <w:rFonts w:ascii="Times New Roman" w:hAnsi="Times New Roman" w:cs="Times New Roman"/>
          <w:sz w:val="24"/>
          <w:szCs w:val="24"/>
        </w:rPr>
        <w:t xml:space="preserve"> &lt; 0.001.</w:t>
      </w:r>
    </w:p>
    <w:p w14:paraId="6CBECAF5" w14:textId="5E5ABF24" w:rsidR="004A7565" w:rsidRPr="00934C4A" w:rsidRDefault="004A7565" w:rsidP="00A60504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4A7565">
        <w:rPr>
          <w:rFonts w:ascii="Times New Roman" w:hAnsi="Times New Roman" w:cs="Times New Roman" w:hint="eastAsia"/>
          <w:b/>
          <w:sz w:val="24"/>
          <w:szCs w:val="24"/>
        </w:rPr>
        <w:lastRenderedPageBreak/>
        <w:t>F</w:t>
      </w:r>
      <w:r w:rsidRPr="004A7565">
        <w:rPr>
          <w:rFonts w:ascii="Times New Roman" w:hAnsi="Times New Roman" w:cs="Times New Roman"/>
          <w:b/>
          <w:sz w:val="24"/>
          <w:szCs w:val="24"/>
        </w:rPr>
        <w:t>igure S</w:t>
      </w:r>
      <w:r w:rsidR="001C3330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D2C63">
        <w:rPr>
          <w:rFonts w:ascii="Times New Roman" w:hAnsi="Times New Roman" w:cs="Times New Roman"/>
          <w:b/>
          <w:sz w:val="24"/>
          <w:szCs w:val="24"/>
        </w:rPr>
        <w:t xml:space="preserve">Interactive network </w:t>
      </w:r>
      <w:r w:rsidR="00A77E73">
        <w:rPr>
          <w:rFonts w:ascii="Times New Roman" w:hAnsi="Times New Roman" w:cs="Times New Roman"/>
          <w:b/>
          <w:sz w:val="24"/>
          <w:szCs w:val="24"/>
        </w:rPr>
        <w:t xml:space="preserve">between </w:t>
      </w:r>
      <w:r w:rsidR="001C3330">
        <w:rPr>
          <w:rFonts w:ascii="Times New Roman" w:hAnsi="Times New Roman" w:cs="Times New Roman"/>
          <w:b/>
          <w:sz w:val="24"/>
          <w:szCs w:val="24"/>
        </w:rPr>
        <w:t xml:space="preserve">age-associated </w:t>
      </w:r>
      <w:r w:rsidR="00A77E73" w:rsidRPr="00FD2C63">
        <w:rPr>
          <w:rFonts w:ascii="Times New Roman" w:hAnsi="Times New Roman" w:cs="Times New Roman"/>
          <w:b/>
          <w:sz w:val="24"/>
        </w:rPr>
        <w:t xml:space="preserve">gut </w:t>
      </w:r>
      <w:r w:rsidR="00A77E73" w:rsidRPr="00FD2C63">
        <w:rPr>
          <w:rFonts w:ascii="Times New Roman" w:hAnsi="Times New Roman" w:cs="Times New Roman"/>
          <w:b/>
          <w:sz w:val="24"/>
          <w:szCs w:val="24"/>
        </w:rPr>
        <w:t xml:space="preserve">microbial genera and </w:t>
      </w:r>
      <w:r w:rsidR="000E3B4D">
        <w:rPr>
          <w:rFonts w:ascii="Times New Roman" w:hAnsi="Times New Roman" w:cs="Times New Roman"/>
          <w:b/>
          <w:sz w:val="24"/>
          <w:szCs w:val="24"/>
        </w:rPr>
        <w:t xml:space="preserve">PICRUSt-predicted </w:t>
      </w:r>
      <w:r w:rsidR="00A77E73" w:rsidRPr="00FD2C63">
        <w:rPr>
          <w:rFonts w:ascii="Times New Roman" w:hAnsi="Times New Roman" w:cs="Times New Roman"/>
          <w:b/>
          <w:sz w:val="24"/>
          <w:szCs w:val="24"/>
        </w:rPr>
        <w:t>KE</w:t>
      </w:r>
      <w:r w:rsidR="00A77E73" w:rsidRPr="00FD2C63">
        <w:rPr>
          <w:rFonts w:ascii="Times New Roman" w:hAnsi="Times New Roman" w:cs="Times New Roman" w:hint="eastAsia"/>
          <w:b/>
          <w:sz w:val="24"/>
          <w:szCs w:val="24"/>
        </w:rPr>
        <w:t>GG</w:t>
      </w:r>
      <w:r w:rsidR="00A77E73" w:rsidRPr="00FD2C63">
        <w:rPr>
          <w:rFonts w:ascii="Times New Roman" w:hAnsi="Times New Roman" w:cs="Times New Roman"/>
          <w:b/>
          <w:sz w:val="24"/>
          <w:szCs w:val="24"/>
        </w:rPr>
        <w:t xml:space="preserve"> modules</w:t>
      </w:r>
      <w:r w:rsidR="00A77E73">
        <w:rPr>
          <w:rFonts w:ascii="Times New Roman" w:hAnsi="Times New Roman" w:cs="Times New Roman"/>
          <w:b/>
          <w:sz w:val="24"/>
          <w:szCs w:val="24"/>
        </w:rPr>
        <w:t>.</w:t>
      </w:r>
      <w:r w:rsidR="00A77E73" w:rsidRPr="00FD2C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77E73" w:rsidRPr="00A77E73">
        <w:rPr>
          <w:rFonts w:ascii="Times New Roman" w:hAnsi="Times New Roman" w:cs="Times New Roman" w:hint="eastAsia"/>
          <w:sz w:val="24"/>
          <w:szCs w:val="24"/>
        </w:rPr>
        <w:t>T</w:t>
      </w:r>
      <w:r w:rsidR="00A77E73" w:rsidRPr="00A77E73">
        <w:rPr>
          <w:rFonts w:ascii="Times New Roman" w:hAnsi="Times New Roman" w:cs="Times New Roman"/>
          <w:sz w:val="24"/>
          <w:szCs w:val="24"/>
        </w:rPr>
        <w:t xml:space="preserve">he network is </w:t>
      </w:r>
      <w:r w:rsidRPr="00A77E73">
        <w:rPr>
          <w:rFonts w:ascii="Times New Roman" w:hAnsi="Times New Roman" w:cs="Times New Roman"/>
          <w:sz w:val="24"/>
          <w:szCs w:val="24"/>
        </w:rPr>
        <w:t xml:space="preserve">constricted from </w:t>
      </w:r>
      <w:r w:rsidR="00A77E73" w:rsidRPr="00A77E73">
        <w:rPr>
          <w:rFonts w:ascii="Times New Roman" w:hAnsi="Times New Roman" w:cs="Times New Roman"/>
          <w:sz w:val="24"/>
          <w:szCs w:val="24"/>
        </w:rPr>
        <w:t>S</w:t>
      </w:r>
      <w:r w:rsidR="00A77E73" w:rsidRPr="00A77E73">
        <w:rPr>
          <w:rFonts w:ascii="Times New Roman" w:hAnsi="Times New Roman" w:cs="Times New Roman" w:hint="eastAsia"/>
          <w:sz w:val="24"/>
          <w:szCs w:val="24"/>
        </w:rPr>
        <w:t>pea</w:t>
      </w:r>
      <w:r w:rsidR="00A77E73" w:rsidRPr="00A77E73">
        <w:rPr>
          <w:rFonts w:ascii="Times New Roman" w:hAnsi="Times New Roman" w:cs="Times New Roman"/>
          <w:sz w:val="24"/>
          <w:szCs w:val="24"/>
        </w:rPr>
        <w:t xml:space="preserve">rman </w:t>
      </w:r>
      <w:r w:rsidR="00AE73E2">
        <w:rPr>
          <w:rFonts w:ascii="Times New Roman" w:hAnsi="Times New Roman" w:cs="Times New Roman" w:hint="eastAsia"/>
          <w:sz w:val="24"/>
          <w:szCs w:val="24"/>
        </w:rPr>
        <w:t>c</w:t>
      </w:r>
      <w:r w:rsidRPr="00A77E73">
        <w:rPr>
          <w:rFonts w:ascii="Times New Roman" w:hAnsi="Times New Roman" w:cs="Times New Roman"/>
          <w:sz w:val="24"/>
          <w:szCs w:val="24"/>
        </w:rPr>
        <w:t>orrelation between</w:t>
      </w:r>
      <w:r w:rsidR="00A77E73" w:rsidRPr="00A77E73">
        <w:rPr>
          <w:rFonts w:ascii="Times New Roman" w:hAnsi="Times New Roman" w:cs="Times New Roman"/>
          <w:sz w:val="24"/>
          <w:szCs w:val="24"/>
        </w:rPr>
        <w:t xml:space="preserve"> </w:t>
      </w:r>
      <w:r w:rsidR="001C3330" w:rsidRPr="001C3330">
        <w:rPr>
          <w:rFonts w:ascii="Times New Roman" w:hAnsi="Times New Roman" w:cs="Times New Roman"/>
          <w:sz w:val="24"/>
          <w:szCs w:val="24"/>
        </w:rPr>
        <w:t>age-associated</w:t>
      </w:r>
      <w:r w:rsidR="001C3330" w:rsidRPr="001C3330">
        <w:rPr>
          <w:rFonts w:ascii="Times New Roman" w:hAnsi="Times New Roman" w:cs="Times New Roman"/>
          <w:sz w:val="24"/>
          <w:szCs w:val="24"/>
        </w:rPr>
        <w:t xml:space="preserve"> </w:t>
      </w:r>
      <w:r w:rsidR="00A77E73" w:rsidRPr="00A77E73">
        <w:rPr>
          <w:rFonts w:ascii="Times New Roman" w:hAnsi="Times New Roman" w:cs="Times New Roman"/>
          <w:sz w:val="24"/>
        </w:rPr>
        <w:t xml:space="preserve">gut </w:t>
      </w:r>
      <w:r w:rsidR="00A77E73" w:rsidRPr="00A77E73">
        <w:rPr>
          <w:rFonts w:ascii="Times New Roman" w:hAnsi="Times New Roman" w:cs="Times New Roman"/>
          <w:sz w:val="24"/>
          <w:szCs w:val="24"/>
        </w:rPr>
        <w:t>microbial genera and KE</w:t>
      </w:r>
      <w:r w:rsidR="00A77E73" w:rsidRPr="00A77E73">
        <w:rPr>
          <w:rFonts w:ascii="Times New Roman" w:hAnsi="Times New Roman" w:cs="Times New Roman" w:hint="eastAsia"/>
          <w:sz w:val="24"/>
          <w:szCs w:val="24"/>
        </w:rPr>
        <w:t>GG</w:t>
      </w:r>
      <w:r w:rsidR="00A77E73" w:rsidRPr="00A77E73">
        <w:rPr>
          <w:rFonts w:ascii="Times New Roman" w:hAnsi="Times New Roman" w:cs="Times New Roman"/>
          <w:sz w:val="24"/>
          <w:szCs w:val="24"/>
        </w:rPr>
        <w:t xml:space="preserve"> modules</w:t>
      </w:r>
      <w:r w:rsidRPr="00A77E73">
        <w:rPr>
          <w:rFonts w:ascii="Times New Roman" w:hAnsi="Times New Roman" w:cs="Times New Roman"/>
          <w:sz w:val="24"/>
          <w:szCs w:val="24"/>
        </w:rPr>
        <w:t>.</w:t>
      </w:r>
      <w:r w:rsidR="00A77E73" w:rsidRPr="00A77E73">
        <w:rPr>
          <w:rFonts w:ascii="Times New Roman" w:hAnsi="Times New Roman" w:cs="Times New Roman"/>
          <w:sz w:val="24"/>
          <w:szCs w:val="24"/>
        </w:rPr>
        <w:t xml:space="preserve"> </w:t>
      </w:r>
      <w:r w:rsidR="00B15242">
        <w:rPr>
          <w:rFonts w:ascii="Times New Roman" w:hAnsi="Times New Roman" w:cs="Times New Roman"/>
          <w:sz w:val="24"/>
          <w:szCs w:val="24"/>
        </w:rPr>
        <w:t>C</w:t>
      </w:r>
      <w:r w:rsidR="00412535">
        <w:rPr>
          <w:rFonts w:ascii="Times New Roman" w:hAnsi="Times New Roman" w:cs="Times New Roman"/>
          <w:sz w:val="24"/>
          <w:szCs w:val="24"/>
        </w:rPr>
        <w:t xml:space="preserve">orrelations with |r| &gt; 0.7 and </w:t>
      </w:r>
      <w:r w:rsidR="00412535" w:rsidRPr="00412535">
        <w:rPr>
          <w:rFonts w:ascii="Times New Roman" w:hAnsi="Times New Roman" w:cs="Times New Roman"/>
          <w:i/>
          <w:sz w:val="24"/>
          <w:szCs w:val="24"/>
        </w:rPr>
        <w:t>P</w:t>
      </w:r>
      <w:r w:rsidR="00412535">
        <w:rPr>
          <w:rFonts w:ascii="Times New Roman" w:hAnsi="Times New Roman" w:cs="Times New Roman"/>
          <w:sz w:val="24"/>
          <w:szCs w:val="24"/>
        </w:rPr>
        <w:t xml:space="preserve"> &lt; 0.05 are shown</w:t>
      </w:r>
      <w:r w:rsidR="003826FC">
        <w:rPr>
          <w:rFonts w:ascii="Times New Roman" w:hAnsi="Times New Roman" w:cs="Times New Roman" w:hint="eastAsia"/>
          <w:sz w:val="24"/>
          <w:szCs w:val="24"/>
        </w:rPr>
        <w:t>.</w:t>
      </w:r>
      <w:r w:rsidR="001C3330">
        <w:rPr>
          <w:rFonts w:ascii="Times New Roman" w:hAnsi="Times New Roman" w:cs="Times New Roman"/>
          <w:sz w:val="24"/>
          <w:szCs w:val="24"/>
        </w:rPr>
        <w:t xml:space="preserve"> Node sizes denote the sum of </w:t>
      </w:r>
      <w:r w:rsidR="001C3330">
        <w:rPr>
          <w:rFonts w:ascii="Times New Roman" w:hAnsi="Times New Roman" w:cs="Times New Roman"/>
          <w:sz w:val="24"/>
          <w:szCs w:val="24"/>
        </w:rPr>
        <w:t>|r|</w:t>
      </w:r>
      <w:r w:rsidR="001C3330">
        <w:rPr>
          <w:rFonts w:ascii="Times New Roman" w:hAnsi="Times New Roman" w:cs="Times New Roman"/>
          <w:sz w:val="24"/>
          <w:szCs w:val="24"/>
        </w:rPr>
        <w:t xml:space="preserve"> of the genus from all of its correlations with </w:t>
      </w:r>
      <w:r w:rsidR="005F5173" w:rsidRPr="00A77E73">
        <w:rPr>
          <w:rFonts w:ascii="Times New Roman" w:hAnsi="Times New Roman" w:cs="Times New Roman"/>
          <w:sz w:val="24"/>
          <w:szCs w:val="24"/>
        </w:rPr>
        <w:t>KE</w:t>
      </w:r>
      <w:r w:rsidR="005F5173" w:rsidRPr="00A77E73">
        <w:rPr>
          <w:rFonts w:ascii="Times New Roman" w:hAnsi="Times New Roman" w:cs="Times New Roman" w:hint="eastAsia"/>
          <w:sz w:val="24"/>
          <w:szCs w:val="24"/>
        </w:rPr>
        <w:t>GG</w:t>
      </w:r>
      <w:r w:rsidR="005F5173" w:rsidRPr="00A77E73">
        <w:rPr>
          <w:rFonts w:ascii="Times New Roman" w:hAnsi="Times New Roman" w:cs="Times New Roman"/>
          <w:sz w:val="24"/>
          <w:szCs w:val="24"/>
        </w:rPr>
        <w:t xml:space="preserve"> modules</w:t>
      </w:r>
      <w:r w:rsidR="005F5173">
        <w:rPr>
          <w:rFonts w:ascii="Times New Roman" w:hAnsi="Times New Roman" w:cs="Times New Roman"/>
          <w:sz w:val="24"/>
          <w:szCs w:val="24"/>
        </w:rPr>
        <w:t xml:space="preserve">. </w:t>
      </w:r>
      <w:r w:rsidR="003F7109">
        <w:rPr>
          <w:rFonts w:ascii="Times New Roman" w:hAnsi="Times New Roman" w:cs="Times New Roman"/>
          <w:sz w:val="24"/>
          <w:szCs w:val="24"/>
        </w:rPr>
        <w:t>Nodes are color green if positively correlated with age, and yellow if negatively correlated with age.</w:t>
      </w:r>
      <w:r w:rsidR="00AD4800">
        <w:rPr>
          <w:rFonts w:ascii="Times New Roman" w:hAnsi="Times New Roman" w:cs="Times New Roman"/>
          <w:sz w:val="24"/>
          <w:szCs w:val="24"/>
        </w:rPr>
        <w:t xml:space="preserve"> </w:t>
      </w:r>
      <w:r w:rsidR="003F7109">
        <w:rPr>
          <w:rFonts w:ascii="Times New Roman" w:hAnsi="Times New Roman" w:cs="Times New Roman"/>
          <w:sz w:val="24"/>
          <w:szCs w:val="24"/>
        </w:rPr>
        <w:t xml:space="preserve">Eclipses denote microbial genera, and diamonds denote KEGG modules. Edges are colored red if r &gt;0, and blue if r &lt; 0. </w:t>
      </w:r>
      <w:r w:rsidR="001C3330">
        <w:rPr>
          <w:rFonts w:ascii="Times New Roman" w:hAnsi="Times New Roman" w:cs="Times New Roman"/>
          <w:sz w:val="24"/>
          <w:szCs w:val="24"/>
        </w:rPr>
        <w:t xml:space="preserve">  </w:t>
      </w:r>
      <w:bookmarkStart w:id="2" w:name="_GoBack"/>
      <w:bookmarkEnd w:id="2"/>
    </w:p>
    <w:sectPr w:rsidR="004A7565" w:rsidRPr="00934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11F17" w14:textId="77777777" w:rsidR="00DE3671" w:rsidRDefault="00DE3671" w:rsidP="00AA12D2">
      <w:r>
        <w:separator/>
      </w:r>
    </w:p>
  </w:endnote>
  <w:endnote w:type="continuationSeparator" w:id="0">
    <w:p w14:paraId="01557FF0" w14:textId="77777777" w:rsidR="00DE3671" w:rsidRDefault="00DE3671" w:rsidP="00AA1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6B44CC" w14:textId="77777777" w:rsidR="00DE3671" w:rsidRDefault="00DE3671" w:rsidP="00AA12D2">
      <w:r>
        <w:separator/>
      </w:r>
    </w:p>
  </w:footnote>
  <w:footnote w:type="continuationSeparator" w:id="0">
    <w:p w14:paraId="7F0921A9" w14:textId="77777777" w:rsidR="00DE3671" w:rsidRDefault="00DE3671" w:rsidP="00AA1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85C"/>
    <w:rsid w:val="00000690"/>
    <w:rsid w:val="000145CC"/>
    <w:rsid w:val="000475D7"/>
    <w:rsid w:val="000521FB"/>
    <w:rsid w:val="00062081"/>
    <w:rsid w:val="00096CA3"/>
    <w:rsid w:val="000A32CA"/>
    <w:rsid w:val="000C6C68"/>
    <w:rsid w:val="000E3B4D"/>
    <w:rsid w:val="00123CB3"/>
    <w:rsid w:val="00132D4E"/>
    <w:rsid w:val="0014390D"/>
    <w:rsid w:val="001767D5"/>
    <w:rsid w:val="0018651E"/>
    <w:rsid w:val="001C3330"/>
    <w:rsid w:val="0020386C"/>
    <w:rsid w:val="002B5093"/>
    <w:rsid w:val="003826FC"/>
    <w:rsid w:val="003F7109"/>
    <w:rsid w:val="00412535"/>
    <w:rsid w:val="004266F4"/>
    <w:rsid w:val="004A3595"/>
    <w:rsid w:val="004A4E7C"/>
    <w:rsid w:val="004A7565"/>
    <w:rsid w:val="005743AD"/>
    <w:rsid w:val="005F5173"/>
    <w:rsid w:val="00605711"/>
    <w:rsid w:val="00641496"/>
    <w:rsid w:val="00661B74"/>
    <w:rsid w:val="006A3036"/>
    <w:rsid w:val="0070364B"/>
    <w:rsid w:val="007D5577"/>
    <w:rsid w:val="00836BB7"/>
    <w:rsid w:val="008B7CFB"/>
    <w:rsid w:val="00934C4A"/>
    <w:rsid w:val="00993186"/>
    <w:rsid w:val="009B1F13"/>
    <w:rsid w:val="00A034CC"/>
    <w:rsid w:val="00A60504"/>
    <w:rsid w:val="00A77E73"/>
    <w:rsid w:val="00AA12D2"/>
    <w:rsid w:val="00AD4800"/>
    <w:rsid w:val="00AE73E2"/>
    <w:rsid w:val="00B15242"/>
    <w:rsid w:val="00B502FE"/>
    <w:rsid w:val="00B74192"/>
    <w:rsid w:val="00BD4418"/>
    <w:rsid w:val="00C00809"/>
    <w:rsid w:val="00C30368"/>
    <w:rsid w:val="00C53F0A"/>
    <w:rsid w:val="00C760F2"/>
    <w:rsid w:val="00CA7F22"/>
    <w:rsid w:val="00CC6DA3"/>
    <w:rsid w:val="00D167B3"/>
    <w:rsid w:val="00D27E34"/>
    <w:rsid w:val="00D31EF2"/>
    <w:rsid w:val="00D43D57"/>
    <w:rsid w:val="00D8552C"/>
    <w:rsid w:val="00DB00F2"/>
    <w:rsid w:val="00DD4D0B"/>
    <w:rsid w:val="00DE1DC1"/>
    <w:rsid w:val="00DE3671"/>
    <w:rsid w:val="00E10BEA"/>
    <w:rsid w:val="00EA185C"/>
    <w:rsid w:val="00EB7C1A"/>
    <w:rsid w:val="00EB7E45"/>
    <w:rsid w:val="00F14C57"/>
    <w:rsid w:val="00F32B3C"/>
    <w:rsid w:val="00F64E6C"/>
    <w:rsid w:val="00FC54CF"/>
    <w:rsid w:val="00FD2C63"/>
    <w:rsid w:val="00FF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55639"/>
  <w15:chartTrackingRefBased/>
  <w15:docId w15:val="{BB4E3EC1-9C5B-403D-B22E-A718FB35E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0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12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1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12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2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Jian-Huan Chen</dc:creator>
  <cp:keywords/>
  <dc:description/>
  <cp:lastModifiedBy>Jian-Huan Chen</cp:lastModifiedBy>
  <cp:revision>44</cp:revision>
  <dcterms:created xsi:type="dcterms:W3CDTF">2020-01-07T03:56:00Z</dcterms:created>
  <dcterms:modified xsi:type="dcterms:W3CDTF">2020-02-21T17:14:00Z</dcterms:modified>
</cp:coreProperties>
</file>